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F61" w:rsidRDefault="00B44F61" w:rsidP="00591435">
      <w:pPr>
        <w:ind w:leftChars="-283" w:left="-130" w:hangingChars="218" w:hanging="436"/>
        <w:jc w:val="center"/>
        <w:rPr>
          <w:rFonts w:asciiTheme="minorEastAsia" w:hAnsiTheme="minorEastAsia"/>
          <w:b/>
          <w:sz w:val="26"/>
          <w:szCs w:val="26"/>
        </w:rPr>
      </w:pPr>
      <w:r>
        <w:rPr>
          <w:noProof/>
        </w:rPr>
        <w:drawing>
          <wp:inline distT="0" distB="0" distL="0" distR="0" wp14:anchorId="353FBAB6" wp14:editId="68EAAA63">
            <wp:extent cx="2295525" cy="1047750"/>
            <wp:effectExtent l="0" t="0" r="0" b="0"/>
            <wp:docPr id="1" name="그림 1" descr="D:\1.업무\1. 인사\1.7 CI\433로고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.업무\1. 인사\1.7 CI\433로고.jpe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345" cy="1049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7A2" w:rsidRPr="009D5B5E" w:rsidRDefault="009D5B5E" w:rsidP="00B44F61">
      <w:pPr>
        <w:ind w:leftChars="-283" w:left="1" w:hangingChars="218" w:hanging="567"/>
        <w:jc w:val="center"/>
        <w:rPr>
          <w:rFonts w:eastAsiaTheme="minorHAnsi"/>
          <w:b/>
          <w:sz w:val="26"/>
          <w:szCs w:val="26"/>
        </w:rPr>
      </w:pPr>
      <w:r w:rsidRPr="009D5B5E">
        <w:rPr>
          <w:rFonts w:asciiTheme="minorEastAsia" w:hAnsiTheme="minorEastAsia" w:hint="eastAsia"/>
          <w:b/>
          <w:sz w:val="26"/>
          <w:szCs w:val="26"/>
        </w:rPr>
        <w:t>※</w:t>
      </w:r>
      <w:r w:rsidRPr="009D5B5E">
        <w:rPr>
          <w:rFonts w:hint="eastAsia"/>
          <w:b/>
          <w:sz w:val="26"/>
          <w:szCs w:val="26"/>
        </w:rPr>
        <w:t xml:space="preserve"> 2013년 산업기능요원</w:t>
      </w:r>
      <w:r w:rsidR="00BA00E9">
        <w:rPr>
          <w:rFonts w:hint="eastAsia"/>
          <w:b/>
          <w:sz w:val="26"/>
          <w:szCs w:val="26"/>
        </w:rPr>
        <w:t>(현역)</w:t>
      </w:r>
      <w:r w:rsidRPr="009D5B5E">
        <w:rPr>
          <w:rFonts w:hint="eastAsia"/>
          <w:b/>
          <w:sz w:val="26"/>
          <w:szCs w:val="26"/>
        </w:rPr>
        <w:t xml:space="preserve"> 모집 안내 </w:t>
      </w:r>
      <w:r w:rsidRPr="009D5B5E">
        <w:rPr>
          <w:b/>
          <w:sz w:val="26"/>
          <w:szCs w:val="26"/>
        </w:rPr>
        <w:t>–</w:t>
      </w:r>
      <w:r w:rsidRPr="009D5B5E">
        <w:rPr>
          <w:rFonts w:hint="eastAsia"/>
          <w:b/>
          <w:sz w:val="26"/>
          <w:szCs w:val="26"/>
        </w:rPr>
        <w:t xml:space="preserve"> </w:t>
      </w:r>
      <w:r w:rsidRPr="009D5B5E">
        <w:rPr>
          <w:b/>
          <w:sz w:val="26"/>
          <w:szCs w:val="26"/>
        </w:rPr>
        <w:t>㈜</w:t>
      </w:r>
      <w:proofErr w:type="spellStart"/>
      <w:r w:rsidRPr="009D5B5E">
        <w:rPr>
          <w:rFonts w:hint="eastAsia"/>
          <w:b/>
          <w:sz w:val="26"/>
          <w:szCs w:val="26"/>
        </w:rPr>
        <w:t>네시삼십삼분</w:t>
      </w:r>
      <w:proofErr w:type="spellEnd"/>
      <w:r w:rsidRPr="009D5B5E">
        <w:rPr>
          <w:rFonts w:hint="eastAsia"/>
          <w:b/>
          <w:sz w:val="26"/>
          <w:szCs w:val="26"/>
        </w:rPr>
        <w:t xml:space="preserve"> </w:t>
      </w:r>
      <w:r w:rsidRPr="009D5B5E">
        <w:rPr>
          <w:rFonts w:eastAsiaTheme="minorHAnsi"/>
          <w:b/>
          <w:sz w:val="26"/>
          <w:szCs w:val="26"/>
        </w:rPr>
        <w:t>※</w:t>
      </w: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1196"/>
        <w:gridCol w:w="1990"/>
        <w:gridCol w:w="1196"/>
        <w:gridCol w:w="1855"/>
      </w:tblGrid>
      <w:tr w:rsidR="00BA00E9" w:rsidRPr="00B44F61" w:rsidTr="00BA00E9">
        <w:trPr>
          <w:trHeight w:val="416"/>
        </w:trPr>
        <w:tc>
          <w:tcPr>
            <w:tcW w:w="1809" w:type="dxa"/>
            <w:shd w:val="clear" w:color="auto" w:fill="17365D" w:themeFill="text2" w:themeFillShade="BF"/>
            <w:vAlign w:val="center"/>
          </w:tcPr>
          <w:p w:rsidR="00BA00E9" w:rsidRPr="00B44F61" w:rsidRDefault="00BA00E9" w:rsidP="00B44F61">
            <w:pPr>
              <w:jc w:val="center"/>
              <w:rPr>
                <w:b/>
                <w:color w:val="FFFFFF" w:themeColor="background1"/>
              </w:rPr>
            </w:pPr>
            <w:r w:rsidRPr="00B44F61">
              <w:rPr>
                <w:rFonts w:hint="eastAsia"/>
                <w:b/>
                <w:color w:val="FFFFFF" w:themeColor="background1"/>
              </w:rPr>
              <w:t>모집분야</w:t>
            </w:r>
          </w:p>
        </w:tc>
        <w:tc>
          <w:tcPr>
            <w:tcW w:w="1276" w:type="dxa"/>
            <w:shd w:val="clear" w:color="auto" w:fill="17365D" w:themeFill="text2" w:themeFillShade="BF"/>
            <w:vAlign w:val="center"/>
          </w:tcPr>
          <w:p w:rsidR="00BA00E9" w:rsidRPr="00B44F61" w:rsidRDefault="00BA00E9" w:rsidP="00B44F61">
            <w:pPr>
              <w:jc w:val="center"/>
              <w:rPr>
                <w:b/>
                <w:color w:val="FFFFFF" w:themeColor="background1"/>
              </w:rPr>
            </w:pPr>
            <w:r w:rsidRPr="00B44F61">
              <w:rPr>
                <w:rFonts w:hint="eastAsia"/>
                <w:b/>
                <w:color w:val="FFFFFF" w:themeColor="background1"/>
              </w:rPr>
              <w:t>대상</w:t>
            </w:r>
          </w:p>
        </w:tc>
        <w:tc>
          <w:tcPr>
            <w:tcW w:w="1196" w:type="dxa"/>
            <w:shd w:val="clear" w:color="auto" w:fill="17365D" w:themeFill="text2" w:themeFillShade="BF"/>
            <w:vAlign w:val="center"/>
          </w:tcPr>
          <w:p w:rsidR="00BA00E9" w:rsidRPr="00B44F61" w:rsidRDefault="00BA00E9" w:rsidP="00BA00E9">
            <w:pPr>
              <w:jc w:val="center"/>
              <w:rPr>
                <w:b/>
                <w:color w:val="FFFFFF" w:themeColor="background1"/>
              </w:rPr>
            </w:pPr>
            <w:r>
              <w:rPr>
                <w:rFonts w:hint="eastAsia"/>
                <w:b/>
                <w:color w:val="FFFFFF" w:themeColor="background1"/>
              </w:rPr>
              <w:t>모집인원</w:t>
            </w:r>
          </w:p>
        </w:tc>
        <w:tc>
          <w:tcPr>
            <w:tcW w:w="1990" w:type="dxa"/>
            <w:shd w:val="clear" w:color="auto" w:fill="17365D" w:themeFill="text2" w:themeFillShade="BF"/>
            <w:vAlign w:val="center"/>
          </w:tcPr>
          <w:p w:rsidR="00BA00E9" w:rsidRPr="00B44F61" w:rsidRDefault="00591435" w:rsidP="00B44F61">
            <w:pPr>
              <w:jc w:val="center"/>
              <w:rPr>
                <w:b/>
                <w:color w:val="FFFFFF" w:themeColor="background1"/>
              </w:rPr>
            </w:pPr>
            <w:r>
              <w:rPr>
                <w:rFonts w:hint="eastAsia"/>
                <w:b/>
                <w:color w:val="FFFFFF" w:themeColor="background1"/>
              </w:rPr>
              <w:t>서류 접수</w:t>
            </w:r>
            <w:r w:rsidR="00BA00E9" w:rsidRPr="00B44F61">
              <w:rPr>
                <w:rFonts w:hint="eastAsia"/>
                <w:b/>
                <w:color w:val="FFFFFF" w:themeColor="background1"/>
              </w:rPr>
              <w:t>기간</w:t>
            </w:r>
          </w:p>
        </w:tc>
        <w:tc>
          <w:tcPr>
            <w:tcW w:w="1196" w:type="dxa"/>
            <w:shd w:val="clear" w:color="auto" w:fill="17365D" w:themeFill="text2" w:themeFillShade="BF"/>
            <w:vAlign w:val="center"/>
          </w:tcPr>
          <w:p w:rsidR="00BA00E9" w:rsidRPr="00B44F61" w:rsidRDefault="00BA00E9" w:rsidP="00B44F61">
            <w:pPr>
              <w:jc w:val="center"/>
              <w:rPr>
                <w:b/>
                <w:color w:val="FFFFFF" w:themeColor="background1"/>
              </w:rPr>
            </w:pPr>
            <w:r w:rsidRPr="00B44F61">
              <w:rPr>
                <w:rFonts w:hint="eastAsia"/>
                <w:b/>
                <w:color w:val="FFFFFF" w:themeColor="background1"/>
              </w:rPr>
              <w:t>고용형태</w:t>
            </w:r>
          </w:p>
        </w:tc>
        <w:tc>
          <w:tcPr>
            <w:tcW w:w="1855" w:type="dxa"/>
            <w:shd w:val="clear" w:color="auto" w:fill="17365D" w:themeFill="text2" w:themeFillShade="BF"/>
            <w:vAlign w:val="center"/>
          </w:tcPr>
          <w:p w:rsidR="00BA00E9" w:rsidRPr="00B44F61" w:rsidRDefault="00BA00E9" w:rsidP="00B44F61">
            <w:pPr>
              <w:jc w:val="center"/>
              <w:rPr>
                <w:b/>
                <w:color w:val="FFFFFF" w:themeColor="background1"/>
              </w:rPr>
            </w:pPr>
            <w:r>
              <w:rPr>
                <w:rFonts w:hint="eastAsia"/>
                <w:b/>
                <w:color w:val="FFFFFF" w:themeColor="background1"/>
              </w:rPr>
              <w:t>필수 자격요건</w:t>
            </w:r>
          </w:p>
        </w:tc>
      </w:tr>
      <w:tr w:rsidR="00BA00E9" w:rsidTr="00BA00E9">
        <w:trPr>
          <w:trHeight w:val="478"/>
        </w:trPr>
        <w:tc>
          <w:tcPr>
            <w:tcW w:w="1809" w:type="dxa"/>
            <w:vAlign w:val="center"/>
          </w:tcPr>
          <w:p w:rsidR="00BA00E9" w:rsidRDefault="00BA00E9" w:rsidP="00B44F61">
            <w:pPr>
              <w:jc w:val="center"/>
            </w:pPr>
            <w:r>
              <w:rPr>
                <w:rFonts w:hint="eastAsia"/>
              </w:rPr>
              <w:t xml:space="preserve">서버/클라이언트 </w:t>
            </w:r>
          </w:p>
          <w:p w:rsidR="00BA00E9" w:rsidRDefault="00BA00E9" w:rsidP="00B44F61">
            <w:pPr>
              <w:jc w:val="center"/>
            </w:pPr>
            <w:r>
              <w:rPr>
                <w:rFonts w:hint="eastAsia"/>
              </w:rPr>
              <w:t>프로그래머</w:t>
            </w:r>
          </w:p>
        </w:tc>
        <w:tc>
          <w:tcPr>
            <w:tcW w:w="1276" w:type="dxa"/>
            <w:vAlign w:val="center"/>
          </w:tcPr>
          <w:p w:rsidR="00BA00E9" w:rsidRDefault="00BA00E9" w:rsidP="00B44F61">
            <w:pPr>
              <w:jc w:val="center"/>
            </w:pPr>
            <w:r>
              <w:rPr>
                <w:rFonts w:hint="eastAsia"/>
              </w:rPr>
              <w:t>신입/경력</w:t>
            </w:r>
          </w:p>
        </w:tc>
        <w:tc>
          <w:tcPr>
            <w:tcW w:w="1196" w:type="dxa"/>
            <w:vAlign w:val="center"/>
          </w:tcPr>
          <w:p w:rsidR="00BA00E9" w:rsidRDefault="00BA00E9" w:rsidP="00BA00E9">
            <w:pPr>
              <w:jc w:val="center"/>
            </w:pPr>
            <w:r>
              <w:rPr>
                <w:rFonts w:hint="eastAsia"/>
              </w:rPr>
              <w:t>1명</w:t>
            </w:r>
          </w:p>
        </w:tc>
        <w:tc>
          <w:tcPr>
            <w:tcW w:w="1990" w:type="dxa"/>
            <w:vAlign w:val="center"/>
          </w:tcPr>
          <w:p w:rsidR="00BA00E9" w:rsidRDefault="00BA00E9" w:rsidP="00B44F61">
            <w:pPr>
              <w:jc w:val="center"/>
            </w:pPr>
            <w:r>
              <w:rPr>
                <w:rFonts w:hint="eastAsia"/>
              </w:rPr>
              <w:t>2013.02.06</w:t>
            </w:r>
            <w:r w:rsidR="0059143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~</w:t>
            </w:r>
            <w:r w:rsidR="0059143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03.05</w:t>
            </w:r>
          </w:p>
        </w:tc>
        <w:tc>
          <w:tcPr>
            <w:tcW w:w="1196" w:type="dxa"/>
            <w:vAlign w:val="center"/>
          </w:tcPr>
          <w:p w:rsidR="00BA00E9" w:rsidRDefault="00BA00E9" w:rsidP="00BA00E9">
            <w:pPr>
              <w:jc w:val="center"/>
            </w:pPr>
            <w:r>
              <w:rPr>
                <w:rFonts w:hint="eastAsia"/>
              </w:rPr>
              <w:t>정규직</w:t>
            </w:r>
          </w:p>
        </w:tc>
        <w:tc>
          <w:tcPr>
            <w:tcW w:w="1855" w:type="dxa"/>
            <w:vAlign w:val="center"/>
          </w:tcPr>
          <w:p w:rsidR="00BA00E9" w:rsidRPr="00BA00E9" w:rsidRDefault="00BA00E9" w:rsidP="00BA00E9">
            <w:pPr>
              <w:jc w:val="center"/>
            </w:pPr>
            <w:r w:rsidRPr="00BA00E9">
              <w:rPr>
                <w:rFonts w:hint="eastAsia"/>
              </w:rPr>
              <w:t>정보처리기사</w:t>
            </w:r>
          </w:p>
          <w:p w:rsidR="00BA00E9" w:rsidRPr="00BA00E9" w:rsidRDefault="00BA00E9" w:rsidP="00BA00E9">
            <w:pPr>
              <w:jc w:val="center"/>
              <w:rPr>
                <w:color w:val="0000FF"/>
              </w:rPr>
            </w:pPr>
            <w:r w:rsidRPr="00BA00E9">
              <w:rPr>
                <w:rFonts w:hint="eastAsia"/>
              </w:rPr>
              <w:t>자격증 소지</w:t>
            </w:r>
            <w:r>
              <w:rPr>
                <w:rFonts w:hint="eastAsia"/>
              </w:rPr>
              <w:t>자</w:t>
            </w:r>
          </w:p>
        </w:tc>
      </w:tr>
    </w:tbl>
    <w:p w:rsidR="009D5B5E" w:rsidRDefault="009D5B5E" w:rsidP="00BA00E9">
      <w:pPr>
        <w:spacing w:after="0" w:line="240" w:lineRule="auto"/>
      </w:pPr>
    </w:p>
    <w:p w:rsidR="00BA00E9" w:rsidRPr="00BA00E9" w:rsidRDefault="00BA00E9" w:rsidP="00BA00E9">
      <w:pPr>
        <w:spacing w:after="0" w:line="240" w:lineRule="auto"/>
        <w:rPr>
          <w:b/>
          <w:color w:val="0000FF"/>
          <w:sz w:val="24"/>
          <w:szCs w:val="24"/>
        </w:rPr>
      </w:pPr>
      <w:r w:rsidRPr="00BA00E9">
        <w:rPr>
          <w:rFonts w:hint="eastAsia"/>
          <w:b/>
          <w:color w:val="0000FF"/>
          <w:sz w:val="24"/>
          <w:szCs w:val="24"/>
        </w:rPr>
        <w:t>&lt; 모집 상세내용 &gt;</w:t>
      </w:r>
    </w:p>
    <w:p w:rsidR="00BA00E9" w:rsidRDefault="00BA00E9" w:rsidP="00BA00E9">
      <w:pPr>
        <w:spacing w:after="0" w:line="240" w:lineRule="auto"/>
        <w:rPr>
          <w:b/>
        </w:rPr>
      </w:pPr>
    </w:p>
    <w:p w:rsidR="00591435" w:rsidRDefault="00BA00E9" w:rsidP="00591435">
      <w:pPr>
        <w:spacing w:after="0" w:line="240" w:lineRule="auto"/>
        <w:rPr>
          <w:b/>
        </w:rPr>
      </w:pPr>
      <w:r>
        <w:rPr>
          <w:rFonts w:hint="eastAsia"/>
          <w:b/>
        </w:rPr>
        <w:t>1) 서버</w:t>
      </w:r>
      <w:r w:rsidR="00423094">
        <w:rPr>
          <w:rFonts w:hint="eastAsia"/>
          <w:b/>
        </w:rPr>
        <w:t xml:space="preserve"> 프로그래머</w:t>
      </w:r>
    </w:p>
    <w:p w:rsidR="00BA00E9" w:rsidRPr="00BA00E9" w:rsidRDefault="00BA00E9" w:rsidP="00591435">
      <w:pPr>
        <w:spacing w:after="0" w:line="240" w:lineRule="auto"/>
      </w:pPr>
      <w:r w:rsidRPr="00BA00E9">
        <w:rPr>
          <w:rFonts w:hint="eastAsia"/>
        </w:rPr>
        <w:t xml:space="preserve">- C, C++로 개발 </w:t>
      </w:r>
      <w:proofErr w:type="spellStart"/>
      <w:r w:rsidRPr="00BA00E9">
        <w:rPr>
          <w:rFonts w:hint="eastAsia"/>
        </w:rPr>
        <w:t>가능</w:t>
      </w:r>
      <w:r>
        <w:rPr>
          <w:rFonts w:hint="eastAsia"/>
        </w:rPr>
        <w:t>자</w:t>
      </w:r>
      <w:proofErr w:type="spellEnd"/>
      <w:r>
        <w:rPr>
          <w:rFonts w:hint="eastAsia"/>
        </w:rPr>
        <w:t xml:space="preserve"> 및</w:t>
      </w:r>
      <w:r w:rsidRPr="00BA00E9">
        <w:rPr>
          <w:rFonts w:hint="eastAsia"/>
        </w:rPr>
        <w:t xml:space="preserve"> 프로그래밍 언어에 대한 이해도가 높은 분</w:t>
      </w:r>
    </w:p>
    <w:p w:rsidR="00BA00E9" w:rsidRPr="00BA00E9" w:rsidRDefault="00BA00E9" w:rsidP="00591435">
      <w:pPr>
        <w:spacing w:after="0" w:line="240" w:lineRule="auto"/>
      </w:pPr>
      <w:r w:rsidRPr="00BA00E9">
        <w:rPr>
          <w:rFonts w:hint="eastAsia"/>
        </w:rPr>
        <w:t>- 시스템 하드웨어 전반에 대한 지식을 갖추신 분</w:t>
      </w:r>
    </w:p>
    <w:p w:rsidR="00BA00E9" w:rsidRDefault="00BA00E9" w:rsidP="00423094">
      <w:pPr>
        <w:spacing w:after="0" w:line="240" w:lineRule="auto"/>
        <w:rPr>
          <w:b/>
        </w:rPr>
      </w:pPr>
    </w:p>
    <w:p w:rsidR="00BA00E9" w:rsidRDefault="00BA00E9" w:rsidP="00591435">
      <w:pPr>
        <w:spacing w:after="0" w:line="240" w:lineRule="auto"/>
        <w:rPr>
          <w:b/>
        </w:rPr>
      </w:pPr>
      <w:r>
        <w:rPr>
          <w:rFonts w:hint="eastAsia"/>
          <w:b/>
        </w:rPr>
        <w:t xml:space="preserve">2) 클라이언트 </w:t>
      </w:r>
      <w:r w:rsidR="00423094">
        <w:rPr>
          <w:rFonts w:hint="eastAsia"/>
          <w:b/>
        </w:rPr>
        <w:t>프로그래머</w:t>
      </w:r>
    </w:p>
    <w:p w:rsidR="00BA00E9" w:rsidRDefault="00BA00E9" w:rsidP="00591435">
      <w:pPr>
        <w:spacing w:after="0" w:line="240" w:lineRule="auto"/>
      </w:pPr>
      <w:r w:rsidRPr="00423094">
        <w:rPr>
          <w:rFonts w:hint="eastAsia"/>
        </w:rPr>
        <w:t>- Visual C/C++</w:t>
      </w:r>
      <w:r w:rsidR="009A50D5">
        <w:rPr>
          <w:rFonts w:hint="eastAsia"/>
        </w:rPr>
        <w:t>/C#</w:t>
      </w:r>
      <w:r w:rsidRPr="00423094">
        <w:rPr>
          <w:rFonts w:hint="eastAsia"/>
        </w:rPr>
        <w:t>, Win32 API, STL</w:t>
      </w:r>
    </w:p>
    <w:p w:rsidR="00591435" w:rsidRPr="00423094" w:rsidRDefault="00591435" w:rsidP="00591435">
      <w:pPr>
        <w:spacing w:after="0" w:line="240" w:lineRule="auto"/>
      </w:pPr>
    </w:p>
    <w:p w:rsidR="00BA00E9" w:rsidRPr="00423094" w:rsidRDefault="00423094" w:rsidP="00591435">
      <w:pPr>
        <w:spacing w:after="0"/>
        <w:rPr>
          <w:b/>
        </w:rPr>
      </w:pPr>
      <w:r w:rsidRPr="00423094">
        <w:rPr>
          <w:rFonts w:hint="eastAsia"/>
          <w:b/>
        </w:rPr>
        <w:t>3) 공통사항</w:t>
      </w:r>
    </w:p>
    <w:p w:rsidR="00423094" w:rsidRDefault="00423094" w:rsidP="00591435">
      <w:pPr>
        <w:spacing w:after="0" w:line="240" w:lineRule="auto"/>
      </w:pPr>
      <w:r>
        <w:rPr>
          <w:rFonts w:hint="eastAsia"/>
        </w:rPr>
        <w:t>- 게임산업에 대한 이해도가 높고,</w:t>
      </w:r>
    </w:p>
    <w:p w:rsidR="00423094" w:rsidRDefault="00423094" w:rsidP="00591435">
      <w:pPr>
        <w:spacing w:after="0" w:line="240" w:lineRule="auto"/>
      </w:pPr>
      <w:r>
        <w:rPr>
          <w:rFonts w:hint="eastAsia"/>
        </w:rPr>
        <w:t>- 원활한 커뮤니케이션</w:t>
      </w:r>
      <w:r w:rsidR="003A1963">
        <w:rPr>
          <w:rFonts w:hint="eastAsia"/>
        </w:rPr>
        <w:t xml:space="preserve"> </w:t>
      </w:r>
      <w:proofErr w:type="spellStart"/>
      <w:r w:rsidR="003A1963">
        <w:rPr>
          <w:rFonts w:hint="eastAsia"/>
        </w:rPr>
        <w:t>스킬을</w:t>
      </w:r>
      <w:proofErr w:type="spellEnd"/>
      <w:r w:rsidR="003A1963">
        <w:rPr>
          <w:rFonts w:hint="eastAsia"/>
        </w:rPr>
        <w:t xml:space="preserve"> 보유하고 있으며,</w:t>
      </w:r>
      <w:bookmarkStart w:id="0" w:name="_GoBack"/>
      <w:bookmarkEnd w:id="0"/>
    </w:p>
    <w:p w:rsidR="00423094" w:rsidRDefault="00423094" w:rsidP="00591435">
      <w:pPr>
        <w:spacing w:after="0" w:line="240" w:lineRule="auto"/>
      </w:pPr>
      <w:r>
        <w:rPr>
          <w:rFonts w:hint="eastAsia"/>
        </w:rPr>
        <w:t xml:space="preserve">- 게임을 </w:t>
      </w:r>
      <w:r w:rsidR="003A1963">
        <w:rPr>
          <w:rFonts w:hint="eastAsia"/>
        </w:rPr>
        <w:t>좋아하는 분.</w:t>
      </w:r>
    </w:p>
    <w:p w:rsidR="00591435" w:rsidRDefault="00591435" w:rsidP="00423094">
      <w:pPr>
        <w:spacing w:after="0" w:line="240" w:lineRule="auto"/>
      </w:pPr>
    </w:p>
    <w:p w:rsidR="00591435" w:rsidRDefault="00591435" w:rsidP="00423094">
      <w:pPr>
        <w:spacing w:after="0" w:line="240" w:lineRule="auto"/>
        <w:rPr>
          <w:b/>
          <w:color w:val="0000FF"/>
          <w:sz w:val="24"/>
          <w:szCs w:val="24"/>
        </w:rPr>
      </w:pPr>
      <w:r w:rsidRPr="00591435">
        <w:rPr>
          <w:rFonts w:hint="eastAsia"/>
          <w:b/>
          <w:color w:val="0000FF"/>
          <w:sz w:val="24"/>
          <w:szCs w:val="24"/>
        </w:rPr>
        <w:t xml:space="preserve">&lt; 채용 프로세스 및 </w:t>
      </w:r>
      <w:r w:rsidR="003A1963">
        <w:rPr>
          <w:rFonts w:hint="eastAsia"/>
          <w:b/>
          <w:color w:val="0000FF"/>
          <w:sz w:val="24"/>
          <w:szCs w:val="24"/>
        </w:rPr>
        <w:t xml:space="preserve">담당자 </w:t>
      </w:r>
      <w:r>
        <w:rPr>
          <w:rFonts w:hint="eastAsia"/>
          <w:b/>
          <w:color w:val="0000FF"/>
          <w:sz w:val="24"/>
          <w:szCs w:val="24"/>
        </w:rPr>
        <w:t>안내</w:t>
      </w:r>
      <w:r w:rsidRPr="00591435">
        <w:rPr>
          <w:rFonts w:hint="eastAsia"/>
          <w:b/>
          <w:color w:val="0000FF"/>
          <w:sz w:val="24"/>
          <w:szCs w:val="24"/>
        </w:rPr>
        <w:t xml:space="preserve"> &gt;</w:t>
      </w:r>
    </w:p>
    <w:p w:rsidR="00591435" w:rsidRDefault="00591435" w:rsidP="00423094">
      <w:pPr>
        <w:spacing w:after="0" w:line="240" w:lineRule="auto"/>
        <w:rPr>
          <w:b/>
          <w:color w:val="0000FF"/>
          <w:sz w:val="24"/>
          <w:szCs w:val="24"/>
        </w:rPr>
      </w:pPr>
    </w:p>
    <w:p w:rsidR="00591435" w:rsidRDefault="00591435" w:rsidP="00423094">
      <w:pPr>
        <w:spacing w:after="0" w:line="240" w:lineRule="auto"/>
        <w:rPr>
          <w:b/>
          <w:szCs w:val="20"/>
        </w:rPr>
      </w:pPr>
      <w:r w:rsidRPr="00591435">
        <w:rPr>
          <w:rFonts w:hint="eastAsia"/>
          <w:b/>
          <w:szCs w:val="20"/>
        </w:rPr>
        <w:t>1) 채용 프로세스</w:t>
      </w:r>
      <w:r>
        <w:rPr>
          <w:rFonts w:hint="eastAsia"/>
          <w:b/>
          <w:szCs w:val="20"/>
        </w:rPr>
        <w:t xml:space="preserve"> </w:t>
      </w:r>
    </w:p>
    <w:p w:rsidR="00591435" w:rsidRPr="00591435" w:rsidRDefault="00591435" w:rsidP="00423094">
      <w:pPr>
        <w:spacing w:after="0" w:line="240" w:lineRule="auto"/>
        <w:rPr>
          <w:szCs w:val="20"/>
        </w:rPr>
      </w:pPr>
      <w:r w:rsidRPr="00591435">
        <w:rPr>
          <w:rFonts w:hint="eastAsia"/>
          <w:szCs w:val="20"/>
        </w:rPr>
        <w:t xml:space="preserve">- </w:t>
      </w:r>
      <w:r>
        <w:rPr>
          <w:rFonts w:hint="eastAsia"/>
          <w:szCs w:val="20"/>
        </w:rPr>
        <w:t xml:space="preserve">입사지원서는 </w:t>
      </w:r>
      <w:r w:rsidRPr="00591435">
        <w:rPr>
          <w:rFonts w:hint="eastAsia"/>
          <w:szCs w:val="20"/>
        </w:rPr>
        <w:t>접수기간 종료 후 일괄 심사하며 합격자에 한하여</w:t>
      </w:r>
      <w:r w:rsidR="003A1963">
        <w:rPr>
          <w:rFonts w:hint="eastAsia"/>
          <w:szCs w:val="20"/>
        </w:rPr>
        <w:t xml:space="preserve"> </w:t>
      </w:r>
      <w:r w:rsidRPr="00591435">
        <w:rPr>
          <w:rFonts w:hint="eastAsia"/>
          <w:szCs w:val="20"/>
        </w:rPr>
        <w:t>개별 통보예정</w:t>
      </w:r>
    </w:p>
    <w:p w:rsidR="00591435" w:rsidRDefault="00591435" w:rsidP="00423094">
      <w:pPr>
        <w:spacing w:after="0" w:line="240" w:lineRule="auto"/>
        <w:rPr>
          <w:b/>
          <w:color w:val="0000FF"/>
          <w:sz w:val="24"/>
          <w:szCs w:val="24"/>
        </w:rPr>
      </w:pPr>
      <w:r>
        <w:rPr>
          <w:rFonts w:hint="eastAsia"/>
          <w:noProof/>
          <w:szCs w:val="20"/>
        </w:rPr>
        <w:drawing>
          <wp:inline distT="0" distB="0" distL="0" distR="0" wp14:anchorId="1FB4F4DD" wp14:editId="7C227828">
            <wp:extent cx="5105400" cy="1171575"/>
            <wp:effectExtent l="0" t="0" r="0" b="9525"/>
            <wp:docPr id="2" name="다이어그램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591435" w:rsidRPr="00591435" w:rsidRDefault="00591435" w:rsidP="00423094">
      <w:pPr>
        <w:spacing w:after="0" w:line="240" w:lineRule="auto"/>
        <w:rPr>
          <w:b/>
          <w:color w:val="0000FF"/>
          <w:sz w:val="24"/>
          <w:szCs w:val="24"/>
        </w:rPr>
      </w:pPr>
      <w:r w:rsidRPr="00591435">
        <w:rPr>
          <w:rFonts w:hint="eastAsia"/>
          <w:b/>
          <w:szCs w:val="20"/>
        </w:rPr>
        <w:t xml:space="preserve">2) 담당자 </w:t>
      </w:r>
      <w:proofErr w:type="gramStart"/>
      <w:r w:rsidRPr="00591435">
        <w:rPr>
          <w:rFonts w:hint="eastAsia"/>
          <w:b/>
          <w:szCs w:val="20"/>
        </w:rPr>
        <w:t>안내</w:t>
      </w:r>
      <w:r w:rsidRPr="00591435">
        <w:rPr>
          <w:rFonts w:hint="eastAsia"/>
          <w:szCs w:val="20"/>
        </w:rPr>
        <w:t xml:space="preserve"> </w:t>
      </w:r>
      <w:r w:rsidRPr="00591435">
        <w:rPr>
          <w:rFonts w:hint="eastAsia"/>
          <w:color w:val="0000FF"/>
          <w:szCs w:val="20"/>
        </w:rPr>
        <w:t>:</w:t>
      </w:r>
      <w:proofErr w:type="gramEnd"/>
      <w:r>
        <w:rPr>
          <w:rFonts w:hint="eastAsia"/>
          <w:b/>
          <w:color w:val="0000FF"/>
          <w:sz w:val="24"/>
          <w:szCs w:val="24"/>
        </w:rPr>
        <w:t xml:space="preserve"> </w:t>
      </w:r>
      <w:proofErr w:type="spellStart"/>
      <w:r w:rsidRPr="00591435">
        <w:rPr>
          <w:rFonts w:hint="eastAsia"/>
          <w:szCs w:val="20"/>
        </w:rPr>
        <w:t>경영지원실</w:t>
      </w:r>
      <w:proofErr w:type="spellEnd"/>
      <w:r w:rsidRPr="00591435">
        <w:rPr>
          <w:rFonts w:hint="eastAsia"/>
          <w:szCs w:val="20"/>
        </w:rPr>
        <w:t xml:space="preserve"> 오종순(070-7600-4330</w:t>
      </w:r>
      <w:r>
        <w:rPr>
          <w:rFonts w:hint="eastAsia"/>
          <w:szCs w:val="20"/>
        </w:rPr>
        <w:t xml:space="preserve"> </w:t>
      </w:r>
      <w:r w:rsidRPr="00591435">
        <w:rPr>
          <w:rFonts w:hint="eastAsia"/>
          <w:szCs w:val="20"/>
        </w:rPr>
        <w:t>/</w:t>
      </w:r>
      <w:r>
        <w:rPr>
          <w:rFonts w:hint="eastAsia"/>
          <w:szCs w:val="20"/>
        </w:rPr>
        <w:t xml:space="preserve"> </w:t>
      </w:r>
      <w:r w:rsidRPr="00591435">
        <w:rPr>
          <w:rFonts w:hint="eastAsia"/>
          <w:color w:val="0000FF"/>
          <w:szCs w:val="20"/>
          <w:u w:val="single"/>
        </w:rPr>
        <w:t>kayla@four33.co.kr</w:t>
      </w:r>
      <w:r w:rsidRPr="00591435">
        <w:rPr>
          <w:rFonts w:hint="eastAsia"/>
          <w:szCs w:val="20"/>
        </w:rPr>
        <w:t>)</w:t>
      </w:r>
    </w:p>
    <w:p w:rsidR="00591435" w:rsidRPr="00591435" w:rsidRDefault="00591435" w:rsidP="00591435">
      <w:pPr>
        <w:spacing w:after="0" w:line="240" w:lineRule="auto"/>
        <w:ind w:firstLineChars="800" w:firstLine="1600"/>
        <w:rPr>
          <w:szCs w:val="20"/>
        </w:rPr>
      </w:pPr>
      <w:r>
        <w:rPr>
          <w:rFonts w:hint="eastAsia"/>
          <w:szCs w:val="20"/>
        </w:rPr>
        <w:t xml:space="preserve">(첨부파일 </w:t>
      </w:r>
      <w:r w:rsidRPr="00591435">
        <w:rPr>
          <w:szCs w:val="20"/>
        </w:rPr>
        <w:t>“</w:t>
      </w:r>
      <w:r w:rsidRPr="00591435">
        <w:rPr>
          <w:rFonts w:hint="eastAsia"/>
          <w:szCs w:val="20"/>
        </w:rPr>
        <w:t>입사지원서</w:t>
      </w:r>
      <w:r w:rsidRPr="00591435">
        <w:rPr>
          <w:szCs w:val="20"/>
        </w:rPr>
        <w:t>”</w:t>
      </w:r>
      <w:r w:rsidRPr="00591435">
        <w:rPr>
          <w:rFonts w:hint="eastAsia"/>
          <w:szCs w:val="20"/>
        </w:rPr>
        <w:t>양</w:t>
      </w:r>
      <w:r>
        <w:rPr>
          <w:rFonts w:hint="eastAsia"/>
          <w:szCs w:val="20"/>
        </w:rPr>
        <w:t xml:space="preserve">식에 맞춰 작성 후 담당자 </w:t>
      </w:r>
      <w:proofErr w:type="spellStart"/>
      <w:r>
        <w:rPr>
          <w:rFonts w:hint="eastAsia"/>
          <w:szCs w:val="20"/>
        </w:rPr>
        <w:t>이메일로</w:t>
      </w:r>
      <w:proofErr w:type="spellEnd"/>
      <w:r>
        <w:rPr>
          <w:rFonts w:hint="eastAsia"/>
          <w:szCs w:val="20"/>
        </w:rPr>
        <w:t xml:space="preserve"> 제출 필수,</w:t>
      </w:r>
    </w:p>
    <w:p w:rsidR="00591435" w:rsidRPr="00591435" w:rsidRDefault="00591435" w:rsidP="00423094">
      <w:pPr>
        <w:spacing w:after="0" w:line="240" w:lineRule="auto"/>
        <w:rPr>
          <w:color w:val="0000FF"/>
          <w:szCs w:val="20"/>
        </w:rPr>
      </w:pPr>
      <w:r>
        <w:rPr>
          <w:rFonts w:hint="eastAsia"/>
          <w:b/>
          <w:color w:val="0000FF"/>
          <w:sz w:val="24"/>
          <w:szCs w:val="24"/>
        </w:rPr>
        <w:t xml:space="preserve">              </w:t>
      </w:r>
      <w:r w:rsidRPr="00591435">
        <w:rPr>
          <w:rFonts w:hint="eastAsia"/>
          <w:szCs w:val="20"/>
        </w:rPr>
        <w:t>포트폴리오는 선택 제출 가능)</w:t>
      </w:r>
    </w:p>
    <w:p w:rsidR="00423094" w:rsidRDefault="00423094" w:rsidP="00423094">
      <w:pPr>
        <w:spacing w:after="0" w:line="240" w:lineRule="auto"/>
        <w:rPr>
          <w:b/>
          <w:color w:val="0000FF"/>
          <w:sz w:val="24"/>
          <w:szCs w:val="24"/>
        </w:rPr>
      </w:pPr>
      <w:r w:rsidRPr="00BA00E9">
        <w:rPr>
          <w:rFonts w:hint="eastAsia"/>
          <w:b/>
          <w:color w:val="0000FF"/>
          <w:sz w:val="24"/>
          <w:szCs w:val="24"/>
        </w:rPr>
        <w:lastRenderedPageBreak/>
        <w:t xml:space="preserve">&lt; </w:t>
      </w:r>
      <w:r>
        <w:rPr>
          <w:rFonts w:hint="eastAsia"/>
          <w:b/>
          <w:color w:val="0000FF"/>
          <w:sz w:val="24"/>
          <w:szCs w:val="24"/>
        </w:rPr>
        <w:t xml:space="preserve">회사 소개 </w:t>
      </w:r>
      <w:r w:rsidR="00591435">
        <w:rPr>
          <w:rFonts w:hint="eastAsia"/>
          <w:b/>
          <w:color w:val="0000FF"/>
          <w:sz w:val="24"/>
          <w:szCs w:val="24"/>
        </w:rPr>
        <w:t>&gt;</w:t>
      </w:r>
    </w:p>
    <w:p w:rsidR="00423094" w:rsidRDefault="00423094" w:rsidP="00423094">
      <w:pPr>
        <w:spacing w:after="0" w:line="240" w:lineRule="auto"/>
        <w:rPr>
          <w:b/>
          <w:color w:val="0000FF"/>
          <w:sz w:val="24"/>
          <w:szCs w:val="24"/>
        </w:rPr>
      </w:pPr>
    </w:p>
    <w:p w:rsidR="00423094" w:rsidRDefault="00423094" w:rsidP="00423094">
      <w:pPr>
        <w:spacing w:after="0" w:line="240" w:lineRule="auto"/>
        <w:rPr>
          <w:b/>
          <w:szCs w:val="20"/>
        </w:rPr>
      </w:pPr>
      <w:r w:rsidRPr="00423094">
        <w:rPr>
          <w:rFonts w:hint="eastAsia"/>
          <w:b/>
          <w:szCs w:val="20"/>
        </w:rPr>
        <w:t xml:space="preserve">1) </w:t>
      </w:r>
      <w:proofErr w:type="gramStart"/>
      <w:r w:rsidRPr="00C7256D">
        <w:rPr>
          <w:rFonts w:hint="eastAsia"/>
          <w:b/>
          <w:szCs w:val="20"/>
        </w:rPr>
        <w:t>홈페이지</w:t>
      </w:r>
      <w:r>
        <w:rPr>
          <w:rFonts w:hint="eastAsia"/>
          <w:szCs w:val="20"/>
        </w:rPr>
        <w:t xml:space="preserve"> </w:t>
      </w:r>
      <w:r w:rsidRPr="00C7256D">
        <w:rPr>
          <w:rFonts w:hint="eastAsia"/>
          <w:b/>
          <w:szCs w:val="20"/>
        </w:rPr>
        <w:t>:</w:t>
      </w:r>
      <w:proofErr w:type="gramEnd"/>
      <w:r w:rsidRPr="00C7256D">
        <w:rPr>
          <w:rFonts w:hint="eastAsia"/>
          <w:b/>
          <w:szCs w:val="20"/>
        </w:rPr>
        <w:t xml:space="preserve"> </w:t>
      </w:r>
      <w:hyperlink r:id="rId12" w:history="1">
        <w:r w:rsidR="003A1963" w:rsidRPr="00FD44C2">
          <w:rPr>
            <w:rStyle w:val="a6"/>
            <w:rFonts w:hint="eastAsia"/>
            <w:b/>
            <w:szCs w:val="20"/>
          </w:rPr>
          <w:t>www.four33.co.kr</w:t>
        </w:r>
      </w:hyperlink>
    </w:p>
    <w:p w:rsidR="003A1963" w:rsidRPr="003A1963" w:rsidRDefault="003A1963" w:rsidP="00423094">
      <w:pPr>
        <w:spacing w:after="0" w:line="240" w:lineRule="auto"/>
        <w:rPr>
          <w:b/>
          <w:szCs w:val="20"/>
        </w:rPr>
      </w:pPr>
    </w:p>
    <w:p w:rsidR="003A1963" w:rsidRDefault="00423094" w:rsidP="00423094">
      <w:pPr>
        <w:spacing w:after="0" w:line="240" w:lineRule="auto"/>
        <w:rPr>
          <w:szCs w:val="20"/>
        </w:rPr>
      </w:pPr>
      <w:r w:rsidRPr="00423094">
        <w:rPr>
          <w:rFonts w:eastAsiaTheme="minorHAnsi"/>
          <w:szCs w:val="20"/>
        </w:rPr>
        <w:t>▶</w:t>
      </w:r>
      <w:r>
        <w:rPr>
          <w:rFonts w:hint="eastAsia"/>
          <w:b/>
          <w:color w:val="0000FF"/>
          <w:sz w:val="24"/>
          <w:szCs w:val="24"/>
        </w:rPr>
        <w:t xml:space="preserve"> </w:t>
      </w:r>
      <w:r w:rsidRPr="00423094">
        <w:rPr>
          <w:rFonts w:hint="eastAsia"/>
          <w:szCs w:val="20"/>
        </w:rPr>
        <w:t>㈜</w:t>
      </w:r>
      <w:proofErr w:type="spellStart"/>
      <w:r w:rsidRPr="00423094">
        <w:rPr>
          <w:rFonts w:hint="eastAsia"/>
          <w:szCs w:val="20"/>
        </w:rPr>
        <w:t>네시삼십삼분은</w:t>
      </w:r>
      <w:proofErr w:type="spellEnd"/>
      <w:r w:rsidRPr="00423094">
        <w:rPr>
          <w:szCs w:val="20"/>
        </w:rPr>
        <w:t xml:space="preserve"> 10년 이상의 </w:t>
      </w:r>
      <w:proofErr w:type="spellStart"/>
      <w:r w:rsidRPr="00423094">
        <w:rPr>
          <w:szCs w:val="20"/>
        </w:rPr>
        <w:t>모바일게임</w:t>
      </w:r>
      <w:proofErr w:type="spellEnd"/>
      <w:r w:rsidRPr="00423094">
        <w:rPr>
          <w:szCs w:val="20"/>
        </w:rPr>
        <w:t xml:space="preserve"> 개발자들과 온라인게임 개발 10년 이상의 </w:t>
      </w:r>
    </w:p>
    <w:p w:rsidR="00423094" w:rsidRDefault="00423094" w:rsidP="003A1963">
      <w:pPr>
        <w:spacing w:after="0" w:line="240" w:lineRule="auto"/>
        <w:ind w:firstLineChars="100" w:firstLine="200"/>
        <w:rPr>
          <w:szCs w:val="20"/>
        </w:rPr>
      </w:pPr>
      <w:r w:rsidRPr="00423094">
        <w:rPr>
          <w:szCs w:val="20"/>
        </w:rPr>
        <w:t xml:space="preserve">업계 최고 전문가들이 </w:t>
      </w:r>
      <w:r>
        <w:rPr>
          <w:rFonts w:hint="eastAsia"/>
          <w:szCs w:val="20"/>
        </w:rPr>
        <w:t xml:space="preserve">2009년 6월에 </w:t>
      </w:r>
      <w:r w:rsidRPr="00423094">
        <w:rPr>
          <w:szCs w:val="20"/>
        </w:rPr>
        <w:t>설립한 Social Interactive Entertainment Media 회사입니다.</w:t>
      </w:r>
    </w:p>
    <w:p w:rsidR="00C7256D" w:rsidRDefault="00C7256D" w:rsidP="00423094">
      <w:pPr>
        <w:spacing w:after="0" w:line="240" w:lineRule="auto"/>
        <w:rPr>
          <w:szCs w:val="20"/>
        </w:rPr>
      </w:pPr>
    </w:p>
    <w:p w:rsidR="00423094" w:rsidRDefault="00423094" w:rsidP="00423094">
      <w:pPr>
        <w:spacing w:after="0" w:line="240" w:lineRule="auto"/>
        <w:rPr>
          <w:b/>
          <w:szCs w:val="20"/>
        </w:rPr>
      </w:pPr>
      <w:r w:rsidRPr="00423094">
        <w:rPr>
          <w:rFonts w:eastAsiaTheme="minorHAnsi"/>
          <w:b/>
          <w:szCs w:val="20"/>
        </w:rPr>
        <w:t>▶</w:t>
      </w:r>
      <w:r w:rsidRPr="00423094">
        <w:rPr>
          <w:rFonts w:hint="eastAsia"/>
          <w:b/>
          <w:szCs w:val="20"/>
        </w:rPr>
        <w:t xml:space="preserve"> </w:t>
      </w:r>
      <w:r w:rsidR="00C7256D">
        <w:rPr>
          <w:rFonts w:hint="eastAsia"/>
          <w:b/>
          <w:szCs w:val="20"/>
        </w:rPr>
        <w:t>연혁 및 실적</w:t>
      </w:r>
    </w:p>
    <w:p w:rsidR="00C7256D" w:rsidRPr="00C7256D" w:rsidRDefault="00C7256D" w:rsidP="00423094">
      <w:pPr>
        <w:spacing w:after="0" w:line="240" w:lineRule="auto"/>
        <w:rPr>
          <w:szCs w:val="20"/>
        </w:rPr>
      </w:pPr>
      <w:r>
        <w:rPr>
          <w:rFonts w:hint="eastAsia"/>
          <w:b/>
          <w:szCs w:val="20"/>
        </w:rPr>
        <w:t xml:space="preserve">- </w:t>
      </w:r>
      <w:r w:rsidRPr="00C7256D">
        <w:rPr>
          <w:rFonts w:hint="eastAsia"/>
          <w:szCs w:val="20"/>
        </w:rPr>
        <w:t xml:space="preserve">생활필수 </w:t>
      </w:r>
      <w:proofErr w:type="spellStart"/>
      <w:r w:rsidRPr="00C7256D">
        <w:rPr>
          <w:rFonts w:hint="eastAsia"/>
          <w:szCs w:val="20"/>
        </w:rPr>
        <w:t>앱</w:t>
      </w:r>
      <w:proofErr w:type="spellEnd"/>
      <w:r w:rsidRPr="00C7256D">
        <w:rPr>
          <w:rFonts w:hint="eastAsia"/>
          <w:szCs w:val="20"/>
        </w:rPr>
        <w:t xml:space="preserve"> </w:t>
      </w:r>
      <w:r w:rsidRPr="00C7256D">
        <w:rPr>
          <w:szCs w:val="20"/>
        </w:rPr>
        <w:t>‘</w:t>
      </w:r>
      <w:proofErr w:type="spellStart"/>
      <w:r w:rsidRPr="00C7256D">
        <w:rPr>
          <w:rFonts w:hint="eastAsia"/>
          <w:szCs w:val="20"/>
        </w:rPr>
        <w:t>할인의달인</w:t>
      </w:r>
      <w:proofErr w:type="spellEnd"/>
      <w:r w:rsidRPr="00C7256D">
        <w:rPr>
          <w:szCs w:val="20"/>
        </w:rPr>
        <w:t>’</w:t>
      </w:r>
      <w:r w:rsidRPr="00C7256D">
        <w:rPr>
          <w:rFonts w:hint="eastAsia"/>
          <w:szCs w:val="20"/>
        </w:rPr>
        <w:t xml:space="preserve"> 2010년 6월 서비스 (약60만건 다운로드)</w:t>
      </w:r>
    </w:p>
    <w:p w:rsidR="00C7256D" w:rsidRPr="00C7256D" w:rsidRDefault="00C7256D" w:rsidP="00423094">
      <w:pPr>
        <w:spacing w:after="0" w:line="240" w:lineRule="auto"/>
        <w:rPr>
          <w:szCs w:val="20"/>
        </w:rPr>
      </w:pPr>
      <w:r w:rsidRPr="00C7256D">
        <w:rPr>
          <w:rFonts w:hint="eastAsia"/>
          <w:szCs w:val="20"/>
        </w:rPr>
        <w:t xml:space="preserve">- 어드벤처 게임 </w:t>
      </w:r>
      <w:r w:rsidRPr="00C7256D">
        <w:rPr>
          <w:szCs w:val="20"/>
        </w:rPr>
        <w:t>‘</w:t>
      </w:r>
      <w:proofErr w:type="spellStart"/>
      <w:r w:rsidRPr="00C7256D">
        <w:rPr>
          <w:rFonts w:hint="eastAsia"/>
          <w:szCs w:val="20"/>
        </w:rPr>
        <w:t>모로저택의비밀</w:t>
      </w:r>
      <w:proofErr w:type="spellEnd"/>
      <w:r w:rsidRPr="00C7256D">
        <w:rPr>
          <w:szCs w:val="20"/>
        </w:rPr>
        <w:t>’</w:t>
      </w:r>
      <w:r w:rsidRPr="00C7256D">
        <w:rPr>
          <w:rFonts w:hint="eastAsia"/>
          <w:szCs w:val="20"/>
        </w:rPr>
        <w:t xml:space="preserve"> 2011년 2월 서비스 (TOP Grossing 1위 랭크)</w:t>
      </w:r>
    </w:p>
    <w:p w:rsidR="00C7256D" w:rsidRPr="00C7256D" w:rsidRDefault="00C7256D" w:rsidP="00423094">
      <w:pPr>
        <w:spacing w:after="0" w:line="240" w:lineRule="auto"/>
        <w:rPr>
          <w:szCs w:val="20"/>
        </w:rPr>
      </w:pPr>
      <w:r w:rsidRPr="00C7256D">
        <w:rPr>
          <w:rFonts w:hint="eastAsia"/>
          <w:szCs w:val="20"/>
        </w:rPr>
        <w:t xml:space="preserve">- 네트워크 RPG </w:t>
      </w:r>
      <w:r w:rsidRPr="00C7256D">
        <w:rPr>
          <w:szCs w:val="20"/>
        </w:rPr>
        <w:t>‘</w:t>
      </w:r>
      <w:proofErr w:type="spellStart"/>
      <w:r w:rsidRPr="00C7256D">
        <w:rPr>
          <w:rFonts w:hint="eastAsia"/>
          <w:szCs w:val="20"/>
        </w:rPr>
        <w:t>에픽하츠</w:t>
      </w:r>
      <w:proofErr w:type="spellEnd"/>
      <w:r w:rsidRPr="00C7256D">
        <w:rPr>
          <w:szCs w:val="20"/>
        </w:rPr>
        <w:t>’</w:t>
      </w:r>
      <w:r w:rsidRPr="00C7256D">
        <w:rPr>
          <w:rFonts w:hint="eastAsia"/>
          <w:szCs w:val="20"/>
        </w:rPr>
        <w:t xml:space="preserve"> 2011년 6월 서비스 (Top Grossing / 전체유료 1위 랭크)</w:t>
      </w:r>
    </w:p>
    <w:p w:rsidR="00C7256D" w:rsidRDefault="00C7256D" w:rsidP="00423094">
      <w:pPr>
        <w:spacing w:after="0" w:line="240" w:lineRule="auto"/>
        <w:rPr>
          <w:szCs w:val="20"/>
        </w:rPr>
      </w:pPr>
      <w:r w:rsidRPr="00C7256D">
        <w:rPr>
          <w:rFonts w:hint="eastAsia"/>
          <w:szCs w:val="20"/>
        </w:rPr>
        <w:t xml:space="preserve">- SNS 서비스 </w:t>
      </w:r>
      <w:r w:rsidRPr="00C7256D">
        <w:rPr>
          <w:szCs w:val="20"/>
        </w:rPr>
        <w:t>‘</w:t>
      </w:r>
      <w:proofErr w:type="spellStart"/>
      <w:r w:rsidRPr="00C7256D">
        <w:rPr>
          <w:rFonts w:hint="eastAsia"/>
          <w:szCs w:val="20"/>
        </w:rPr>
        <w:t>시크릿박스</w:t>
      </w:r>
      <w:proofErr w:type="spellEnd"/>
      <w:r w:rsidRPr="00C7256D">
        <w:rPr>
          <w:szCs w:val="20"/>
        </w:rPr>
        <w:t>’</w:t>
      </w:r>
      <w:r w:rsidRPr="00C7256D">
        <w:rPr>
          <w:rFonts w:hint="eastAsia"/>
          <w:szCs w:val="20"/>
        </w:rPr>
        <w:t xml:space="preserve"> 2011년 8월 서비스</w:t>
      </w:r>
    </w:p>
    <w:p w:rsidR="00C7256D" w:rsidRDefault="00C7256D" w:rsidP="00423094">
      <w:pPr>
        <w:spacing w:after="0" w:line="240" w:lineRule="auto"/>
        <w:rPr>
          <w:szCs w:val="20"/>
        </w:rPr>
      </w:pPr>
      <w:r>
        <w:rPr>
          <w:rFonts w:hint="eastAsia"/>
          <w:szCs w:val="20"/>
        </w:rPr>
        <w:t xml:space="preserve">- RPG 게임 </w:t>
      </w:r>
      <w:r>
        <w:rPr>
          <w:szCs w:val="20"/>
        </w:rPr>
        <w:t>‘</w:t>
      </w:r>
      <w:r>
        <w:rPr>
          <w:rFonts w:hint="eastAsia"/>
          <w:szCs w:val="20"/>
        </w:rPr>
        <w:t>히어로리그</w:t>
      </w:r>
      <w:r>
        <w:rPr>
          <w:szCs w:val="20"/>
        </w:rPr>
        <w:t>’</w:t>
      </w:r>
      <w:r>
        <w:rPr>
          <w:rFonts w:hint="eastAsia"/>
          <w:szCs w:val="20"/>
        </w:rPr>
        <w:t xml:space="preserve"> 2012년 11월 서비스</w:t>
      </w:r>
    </w:p>
    <w:p w:rsidR="00A716C1" w:rsidRDefault="00C7256D" w:rsidP="00423094">
      <w:pPr>
        <w:spacing w:after="0" w:line="240" w:lineRule="auto"/>
        <w:rPr>
          <w:szCs w:val="20"/>
        </w:rPr>
      </w:pPr>
      <w:r>
        <w:rPr>
          <w:rFonts w:hint="eastAsia"/>
          <w:szCs w:val="20"/>
        </w:rPr>
        <w:t xml:space="preserve">- 액션 게임 </w:t>
      </w:r>
      <w:r>
        <w:rPr>
          <w:szCs w:val="20"/>
        </w:rPr>
        <w:t>‘</w:t>
      </w:r>
      <w:r>
        <w:rPr>
          <w:rFonts w:hint="eastAsia"/>
          <w:szCs w:val="20"/>
        </w:rPr>
        <w:t>활</w:t>
      </w:r>
      <w:r>
        <w:rPr>
          <w:szCs w:val="20"/>
        </w:rPr>
        <w:t>’</w:t>
      </w:r>
      <w:r>
        <w:rPr>
          <w:rFonts w:hint="eastAsia"/>
          <w:szCs w:val="20"/>
        </w:rPr>
        <w:t xml:space="preserve"> 2013년 1월 서비스 (</w:t>
      </w:r>
      <w:proofErr w:type="spellStart"/>
      <w:r>
        <w:rPr>
          <w:rFonts w:hint="eastAsia"/>
          <w:szCs w:val="20"/>
        </w:rPr>
        <w:t>카카오톡</w:t>
      </w:r>
      <w:proofErr w:type="spellEnd"/>
      <w:r>
        <w:rPr>
          <w:rFonts w:hint="eastAsia"/>
          <w:szCs w:val="20"/>
        </w:rPr>
        <w:t xml:space="preserve"> 서비스 중)</w:t>
      </w:r>
    </w:p>
    <w:p w:rsidR="00A716C1" w:rsidRDefault="00A716C1" w:rsidP="00423094">
      <w:pPr>
        <w:spacing w:after="0" w:line="240" w:lineRule="auto"/>
        <w:rPr>
          <w:szCs w:val="20"/>
        </w:rPr>
      </w:pPr>
    </w:p>
    <w:p w:rsidR="00A716C1" w:rsidRPr="00A716C1" w:rsidRDefault="00A716C1" w:rsidP="00A716C1">
      <w:pPr>
        <w:spacing w:after="0" w:line="240" w:lineRule="auto"/>
        <w:ind w:firstLineChars="200" w:firstLine="400"/>
        <w:rPr>
          <w:b/>
          <w:szCs w:val="20"/>
        </w:rPr>
      </w:pPr>
      <w:r w:rsidRPr="00A716C1">
        <w:rPr>
          <w:rFonts w:hint="eastAsia"/>
          <w:b/>
          <w:szCs w:val="20"/>
        </w:rPr>
        <w:t>(</w:t>
      </w:r>
      <w:proofErr w:type="spellStart"/>
      <w:r w:rsidRPr="00A716C1">
        <w:rPr>
          <w:rFonts w:hint="eastAsia"/>
          <w:b/>
          <w:szCs w:val="20"/>
        </w:rPr>
        <w:t>모로저택의</w:t>
      </w:r>
      <w:proofErr w:type="spellEnd"/>
      <w:r w:rsidRPr="00A716C1">
        <w:rPr>
          <w:rFonts w:hint="eastAsia"/>
          <w:b/>
          <w:szCs w:val="20"/>
        </w:rPr>
        <w:t xml:space="preserve"> 비밀)          (</w:t>
      </w:r>
      <w:proofErr w:type="spellStart"/>
      <w:r w:rsidRPr="00A716C1">
        <w:rPr>
          <w:rFonts w:hint="eastAsia"/>
          <w:b/>
          <w:szCs w:val="20"/>
        </w:rPr>
        <w:t>에픽하츠</w:t>
      </w:r>
      <w:proofErr w:type="spellEnd"/>
      <w:r w:rsidRPr="00A716C1">
        <w:rPr>
          <w:rFonts w:hint="eastAsia"/>
          <w:b/>
          <w:szCs w:val="20"/>
        </w:rPr>
        <w:t>)         (히어로리그)              (활)</w:t>
      </w:r>
    </w:p>
    <w:p w:rsidR="00A716C1" w:rsidRDefault="00A716C1" w:rsidP="00423094">
      <w:pPr>
        <w:spacing w:after="0" w:line="240" w:lineRule="auto"/>
        <w:rPr>
          <w:szCs w:val="20"/>
        </w:rPr>
      </w:pPr>
      <w:r>
        <w:rPr>
          <w:rFonts w:hint="eastAsia"/>
          <w:noProof/>
          <w:szCs w:val="20"/>
        </w:rPr>
        <w:drawing>
          <wp:inline distT="0" distB="0" distL="0" distR="0">
            <wp:extent cx="1657350" cy="1284827"/>
            <wp:effectExtent l="0" t="0" r="0" b="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701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0"/>
        </w:rPr>
        <w:t xml:space="preserve"> </w:t>
      </w:r>
      <w:r>
        <w:rPr>
          <w:rFonts w:hint="eastAsia"/>
          <w:noProof/>
          <w:szCs w:val="20"/>
        </w:rPr>
        <w:drawing>
          <wp:inline distT="0" distB="0" distL="0" distR="0">
            <wp:extent cx="1085850" cy="1266825"/>
            <wp:effectExtent l="0" t="0" r="0" b="9525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063" cy="1269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0"/>
        </w:rPr>
        <w:t xml:space="preserve"> </w:t>
      </w:r>
      <w:r>
        <w:rPr>
          <w:rFonts w:hint="eastAsia"/>
          <w:noProof/>
          <w:szCs w:val="20"/>
        </w:rPr>
        <w:drawing>
          <wp:inline distT="0" distB="0" distL="0" distR="0">
            <wp:extent cx="1228725" cy="1285875"/>
            <wp:effectExtent l="0" t="0" r="9525" b="9525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0"/>
        </w:rPr>
        <w:t xml:space="preserve"> </w:t>
      </w:r>
      <w:r>
        <w:rPr>
          <w:rFonts w:hint="eastAsia"/>
          <w:noProof/>
          <w:szCs w:val="20"/>
        </w:rPr>
        <w:drawing>
          <wp:inline distT="0" distB="0" distL="0" distR="0">
            <wp:extent cx="1362075" cy="1285875"/>
            <wp:effectExtent l="0" t="0" r="9525" b="9525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6C1" w:rsidRDefault="00A716C1" w:rsidP="00423094">
      <w:pPr>
        <w:spacing w:after="0" w:line="240" w:lineRule="auto"/>
        <w:rPr>
          <w:szCs w:val="20"/>
        </w:rPr>
      </w:pPr>
    </w:p>
    <w:p w:rsidR="00A716C1" w:rsidRDefault="00A716C1" w:rsidP="00A716C1">
      <w:pPr>
        <w:spacing w:after="0" w:line="240" w:lineRule="auto"/>
        <w:rPr>
          <w:b/>
          <w:szCs w:val="20"/>
        </w:rPr>
      </w:pPr>
      <w:r w:rsidRPr="00423094">
        <w:rPr>
          <w:rFonts w:eastAsiaTheme="minorHAnsi"/>
          <w:b/>
          <w:szCs w:val="20"/>
        </w:rPr>
        <w:t>▶</w:t>
      </w:r>
      <w:r w:rsidRPr="00423094">
        <w:rPr>
          <w:rFonts w:hint="eastAsia"/>
          <w:b/>
          <w:szCs w:val="20"/>
        </w:rPr>
        <w:t xml:space="preserve"> </w:t>
      </w:r>
      <w:r>
        <w:rPr>
          <w:rFonts w:hint="eastAsia"/>
          <w:b/>
          <w:szCs w:val="20"/>
        </w:rPr>
        <w:t>인재상</w:t>
      </w:r>
    </w:p>
    <w:p w:rsidR="00C7256D" w:rsidRPr="00A716C1" w:rsidRDefault="00A716C1" w:rsidP="00423094">
      <w:pPr>
        <w:spacing w:after="0" w:line="240" w:lineRule="auto"/>
        <w:rPr>
          <w:szCs w:val="20"/>
        </w:rPr>
      </w:pPr>
      <w:r>
        <w:rPr>
          <w:rFonts w:hint="eastAsia"/>
          <w:noProof/>
          <w:szCs w:val="20"/>
        </w:rPr>
        <w:drawing>
          <wp:inline distT="0" distB="0" distL="0" distR="0" wp14:anchorId="5E6C482D" wp14:editId="7B19D11E">
            <wp:extent cx="5581650" cy="3296981"/>
            <wp:effectExtent l="0" t="0" r="0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3296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256D" w:rsidRPr="00A716C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9052D"/>
    <w:multiLevelType w:val="hybridMultilevel"/>
    <w:tmpl w:val="451A6BA8"/>
    <w:lvl w:ilvl="0" w:tplc="FD14734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381A0E8C"/>
    <w:multiLevelType w:val="hybridMultilevel"/>
    <w:tmpl w:val="5AA60C6C"/>
    <w:lvl w:ilvl="0" w:tplc="3BB86BD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706B0FCE"/>
    <w:multiLevelType w:val="hybridMultilevel"/>
    <w:tmpl w:val="DBDAE0B0"/>
    <w:lvl w:ilvl="0" w:tplc="2BE2CE8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B5E"/>
    <w:rsid w:val="001277A2"/>
    <w:rsid w:val="002C1979"/>
    <w:rsid w:val="003A1963"/>
    <w:rsid w:val="00423094"/>
    <w:rsid w:val="00591435"/>
    <w:rsid w:val="009A50D5"/>
    <w:rsid w:val="009D5B5E"/>
    <w:rsid w:val="00A716C1"/>
    <w:rsid w:val="00B44F61"/>
    <w:rsid w:val="00BA00E9"/>
    <w:rsid w:val="00C7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B44F6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B44F6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BA00E9"/>
    <w:pPr>
      <w:ind w:leftChars="400" w:left="800"/>
    </w:pPr>
  </w:style>
  <w:style w:type="character" w:styleId="a6">
    <w:name w:val="Hyperlink"/>
    <w:basedOn w:val="a0"/>
    <w:uiPriority w:val="99"/>
    <w:unhideWhenUsed/>
    <w:rsid w:val="003A19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B44F6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B44F6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BA00E9"/>
    <w:pPr>
      <w:ind w:leftChars="400" w:left="800"/>
    </w:pPr>
  </w:style>
  <w:style w:type="character" w:styleId="a6">
    <w:name w:val="Hyperlink"/>
    <w:basedOn w:val="a0"/>
    <w:uiPriority w:val="99"/>
    <w:unhideWhenUsed/>
    <w:rsid w:val="003A19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8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8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diagramData" Target="diagrams/data1.xml"/><Relationship Id="rId12" Type="http://schemas.openxmlformats.org/officeDocument/2006/relationships/hyperlink" Target="http://www.four33.co.kr" TargetMode="Externa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microsoft.com/office/2007/relationships/diagramDrawing" Target="diagrams/drawing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diagramColors" Target="diagrams/colors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Relationship Id="rId14" Type="http://schemas.openxmlformats.org/officeDocument/2006/relationships/image" Target="media/image3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75A3EE1-36C6-4099-8988-989C53BDD262}" type="doc">
      <dgm:prSet loTypeId="urn:microsoft.com/office/officeart/2005/8/layout/hProcess9" loCatId="process" qsTypeId="urn:microsoft.com/office/officeart/2005/8/quickstyle/simple1" qsCatId="simple" csTypeId="urn:microsoft.com/office/officeart/2005/8/colors/accent1_2" csCatId="accent1" phldr="1"/>
      <dgm:spPr/>
    </dgm:pt>
    <dgm:pt modelId="{05A8B862-8717-4B85-9AF9-246EF47FF347}">
      <dgm:prSet phldrT="[텍스트]"/>
      <dgm:spPr/>
      <dgm:t>
        <a:bodyPr/>
        <a:lstStyle/>
        <a:p>
          <a:pPr latinLnBrk="1"/>
          <a:r>
            <a:rPr lang="ko-KR" altLang="en-US"/>
            <a:t>서류심사</a:t>
          </a:r>
        </a:p>
      </dgm:t>
    </dgm:pt>
    <dgm:pt modelId="{842577C2-2096-4A3C-BE31-1019115E7BBC}" type="parTrans" cxnId="{D51FF319-9E1B-484C-B2F9-B4F3560C5FAA}">
      <dgm:prSet/>
      <dgm:spPr/>
      <dgm:t>
        <a:bodyPr/>
        <a:lstStyle/>
        <a:p>
          <a:pPr latinLnBrk="1"/>
          <a:endParaRPr lang="ko-KR" altLang="en-US"/>
        </a:p>
      </dgm:t>
    </dgm:pt>
    <dgm:pt modelId="{B44B3C32-8D80-4B05-8E4F-A564CDC3B1C4}" type="sibTrans" cxnId="{D51FF319-9E1B-484C-B2F9-B4F3560C5FAA}">
      <dgm:prSet/>
      <dgm:spPr/>
      <dgm:t>
        <a:bodyPr/>
        <a:lstStyle/>
        <a:p>
          <a:pPr latinLnBrk="1"/>
          <a:endParaRPr lang="ko-KR" altLang="en-US"/>
        </a:p>
      </dgm:t>
    </dgm:pt>
    <dgm:pt modelId="{01719052-345E-4592-8B77-F537E60CAC6B}">
      <dgm:prSet phldrT="[텍스트]"/>
      <dgm:spPr/>
      <dgm:t>
        <a:bodyPr/>
        <a:lstStyle/>
        <a:p>
          <a:pPr latinLnBrk="1"/>
          <a:r>
            <a:rPr lang="ko-KR" altLang="en-US"/>
            <a:t>면접</a:t>
          </a:r>
        </a:p>
      </dgm:t>
    </dgm:pt>
    <dgm:pt modelId="{2E7B0A92-9D2A-4077-BD3F-D46D8D34DC5B}" type="parTrans" cxnId="{A0663071-74EB-4F4E-82AA-7EA387327E20}">
      <dgm:prSet/>
      <dgm:spPr/>
      <dgm:t>
        <a:bodyPr/>
        <a:lstStyle/>
        <a:p>
          <a:pPr latinLnBrk="1"/>
          <a:endParaRPr lang="ko-KR" altLang="en-US"/>
        </a:p>
      </dgm:t>
    </dgm:pt>
    <dgm:pt modelId="{383DE464-0BF5-4B50-B27A-A275AF6821D4}" type="sibTrans" cxnId="{A0663071-74EB-4F4E-82AA-7EA387327E20}">
      <dgm:prSet/>
      <dgm:spPr/>
      <dgm:t>
        <a:bodyPr/>
        <a:lstStyle/>
        <a:p>
          <a:pPr latinLnBrk="1"/>
          <a:endParaRPr lang="ko-KR" altLang="en-US"/>
        </a:p>
      </dgm:t>
    </dgm:pt>
    <dgm:pt modelId="{4BFF0ED5-7F36-48D8-B3F2-B01680669F96}">
      <dgm:prSet phldrT="[텍스트]"/>
      <dgm:spPr/>
      <dgm:t>
        <a:bodyPr/>
        <a:lstStyle/>
        <a:p>
          <a:pPr latinLnBrk="1"/>
          <a:r>
            <a:rPr lang="ko-KR" altLang="en-US"/>
            <a:t>연봉협의</a:t>
          </a:r>
        </a:p>
      </dgm:t>
    </dgm:pt>
    <dgm:pt modelId="{52EF5425-03D4-4026-A590-2BF9BAD8C6AB}" type="parTrans" cxnId="{3DE46680-297E-4DF8-AE5D-E818B658AB48}">
      <dgm:prSet/>
      <dgm:spPr/>
      <dgm:t>
        <a:bodyPr/>
        <a:lstStyle/>
        <a:p>
          <a:pPr latinLnBrk="1"/>
          <a:endParaRPr lang="ko-KR" altLang="en-US"/>
        </a:p>
      </dgm:t>
    </dgm:pt>
    <dgm:pt modelId="{9AF7E11B-3F91-4088-A79A-E95D7FD31AD3}" type="sibTrans" cxnId="{3DE46680-297E-4DF8-AE5D-E818B658AB48}">
      <dgm:prSet/>
      <dgm:spPr/>
      <dgm:t>
        <a:bodyPr/>
        <a:lstStyle/>
        <a:p>
          <a:pPr latinLnBrk="1"/>
          <a:endParaRPr lang="ko-KR" altLang="en-US"/>
        </a:p>
      </dgm:t>
    </dgm:pt>
    <dgm:pt modelId="{709860B4-3E0D-48BE-9664-B3216F70C01C}" type="pres">
      <dgm:prSet presAssocID="{375A3EE1-36C6-4099-8988-989C53BDD262}" presName="CompostProcess" presStyleCnt="0">
        <dgm:presLayoutVars>
          <dgm:dir/>
          <dgm:resizeHandles val="exact"/>
        </dgm:presLayoutVars>
      </dgm:prSet>
      <dgm:spPr/>
    </dgm:pt>
    <dgm:pt modelId="{70BDBB1C-5AEA-4966-A598-A31D8F124DC0}" type="pres">
      <dgm:prSet presAssocID="{375A3EE1-36C6-4099-8988-989C53BDD262}" presName="arrow" presStyleLbl="bgShp" presStyleIdx="0" presStyleCnt="1"/>
      <dgm:spPr/>
    </dgm:pt>
    <dgm:pt modelId="{BD5F221C-9FA1-4CA1-A5A1-AA3E4FFB51EF}" type="pres">
      <dgm:prSet presAssocID="{375A3EE1-36C6-4099-8988-989C53BDD262}" presName="linearProcess" presStyleCnt="0"/>
      <dgm:spPr/>
    </dgm:pt>
    <dgm:pt modelId="{3327963F-37ED-4C6E-B117-D66200934D76}" type="pres">
      <dgm:prSet presAssocID="{05A8B862-8717-4B85-9AF9-246EF47FF347}" presName="text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pPr latinLnBrk="1"/>
          <a:endParaRPr lang="ko-KR" altLang="en-US"/>
        </a:p>
      </dgm:t>
    </dgm:pt>
    <dgm:pt modelId="{799B1311-65C2-4264-B1F8-7D01B65CD690}" type="pres">
      <dgm:prSet presAssocID="{B44B3C32-8D80-4B05-8E4F-A564CDC3B1C4}" presName="sibTrans" presStyleCnt="0"/>
      <dgm:spPr/>
    </dgm:pt>
    <dgm:pt modelId="{CC3970B4-D182-43D7-BE90-41D476B45604}" type="pres">
      <dgm:prSet presAssocID="{01719052-345E-4592-8B77-F537E60CAC6B}" presName="text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pPr latinLnBrk="1"/>
          <a:endParaRPr lang="ko-KR" altLang="en-US"/>
        </a:p>
      </dgm:t>
    </dgm:pt>
    <dgm:pt modelId="{E524B26E-CBEE-4DA1-AAE5-A166CCA2C75F}" type="pres">
      <dgm:prSet presAssocID="{383DE464-0BF5-4B50-B27A-A275AF6821D4}" presName="sibTrans" presStyleCnt="0"/>
      <dgm:spPr/>
    </dgm:pt>
    <dgm:pt modelId="{92C3F0D6-B9A7-41A4-BB01-EA32803C3339}" type="pres">
      <dgm:prSet presAssocID="{4BFF0ED5-7F36-48D8-B3F2-B01680669F96}" presName="text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pPr latinLnBrk="1"/>
          <a:endParaRPr lang="ko-KR" altLang="en-US"/>
        </a:p>
      </dgm:t>
    </dgm:pt>
  </dgm:ptLst>
  <dgm:cxnLst>
    <dgm:cxn modelId="{D7869D14-A00E-4A15-A498-CF0C3E83BEDB}" type="presOf" srcId="{4BFF0ED5-7F36-48D8-B3F2-B01680669F96}" destId="{92C3F0D6-B9A7-41A4-BB01-EA32803C3339}" srcOrd="0" destOrd="0" presId="urn:microsoft.com/office/officeart/2005/8/layout/hProcess9"/>
    <dgm:cxn modelId="{3DE46680-297E-4DF8-AE5D-E818B658AB48}" srcId="{375A3EE1-36C6-4099-8988-989C53BDD262}" destId="{4BFF0ED5-7F36-48D8-B3F2-B01680669F96}" srcOrd="2" destOrd="0" parTransId="{52EF5425-03D4-4026-A590-2BF9BAD8C6AB}" sibTransId="{9AF7E11B-3F91-4088-A79A-E95D7FD31AD3}"/>
    <dgm:cxn modelId="{2EE079A1-AEBD-4BC2-8F4D-AA01EAA2193E}" type="presOf" srcId="{375A3EE1-36C6-4099-8988-989C53BDD262}" destId="{709860B4-3E0D-48BE-9664-B3216F70C01C}" srcOrd="0" destOrd="0" presId="urn:microsoft.com/office/officeart/2005/8/layout/hProcess9"/>
    <dgm:cxn modelId="{D51FF319-9E1B-484C-B2F9-B4F3560C5FAA}" srcId="{375A3EE1-36C6-4099-8988-989C53BDD262}" destId="{05A8B862-8717-4B85-9AF9-246EF47FF347}" srcOrd="0" destOrd="0" parTransId="{842577C2-2096-4A3C-BE31-1019115E7BBC}" sibTransId="{B44B3C32-8D80-4B05-8E4F-A564CDC3B1C4}"/>
    <dgm:cxn modelId="{7804828F-CEA6-4F5D-8E67-26962C132836}" type="presOf" srcId="{01719052-345E-4592-8B77-F537E60CAC6B}" destId="{CC3970B4-D182-43D7-BE90-41D476B45604}" srcOrd="0" destOrd="0" presId="urn:microsoft.com/office/officeart/2005/8/layout/hProcess9"/>
    <dgm:cxn modelId="{A0663071-74EB-4F4E-82AA-7EA387327E20}" srcId="{375A3EE1-36C6-4099-8988-989C53BDD262}" destId="{01719052-345E-4592-8B77-F537E60CAC6B}" srcOrd="1" destOrd="0" parTransId="{2E7B0A92-9D2A-4077-BD3F-D46D8D34DC5B}" sibTransId="{383DE464-0BF5-4B50-B27A-A275AF6821D4}"/>
    <dgm:cxn modelId="{5FE2A006-76A5-440A-844C-379B5CED88C4}" type="presOf" srcId="{05A8B862-8717-4B85-9AF9-246EF47FF347}" destId="{3327963F-37ED-4C6E-B117-D66200934D76}" srcOrd="0" destOrd="0" presId="urn:microsoft.com/office/officeart/2005/8/layout/hProcess9"/>
    <dgm:cxn modelId="{B61F958A-F651-4782-9044-E94487389367}" type="presParOf" srcId="{709860B4-3E0D-48BE-9664-B3216F70C01C}" destId="{70BDBB1C-5AEA-4966-A598-A31D8F124DC0}" srcOrd="0" destOrd="0" presId="urn:microsoft.com/office/officeart/2005/8/layout/hProcess9"/>
    <dgm:cxn modelId="{77C79579-811E-4AA2-9FA0-E82DC137E937}" type="presParOf" srcId="{709860B4-3E0D-48BE-9664-B3216F70C01C}" destId="{BD5F221C-9FA1-4CA1-A5A1-AA3E4FFB51EF}" srcOrd="1" destOrd="0" presId="urn:microsoft.com/office/officeart/2005/8/layout/hProcess9"/>
    <dgm:cxn modelId="{386026E7-5BB5-4B8C-9180-97C5097EDB55}" type="presParOf" srcId="{BD5F221C-9FA1-4CA1-A5A1-AA3E4FFB51EF}" destId="{3327963F-37ED-4C6E-B117-D66200934D76}" srcOrd="0" destOrd="0" presId="urn:microsoft.com/office/officeart/2005/8/layout/hProcess9"/>
    <dgm:cxn modelId="{1A3339A4-301C-406C-81ED-0B0AD451F1BA}" type="presParOf" srcId="{BD5F221C-9FA1-4CA1-A5A1-AA3E4FFB51EF}" destId="{799B1311-65C2-4264-B1F8-7D01B65CD690}" srcOrd="1" destOrd="0" presId="urn:microsoft.com/office/officeart/2005/8/layout/hProcess9"/>
    <dgm:cxn modelId="{9EE6FE6B-D5AB-463C-B764-5810E3406166}" type="presParOf" srcId="{BD5F221C-9FA1-4CA1-A5A1-AA3E4FFB51EF}" destId="{CC3970B4-D182-43D7-BE90-41D476B45604}" srcOrd="2" destOrd="0" presId="urn:microsoft.com/office/officeart/2005/8/layout/hProcess9"/>
    <dgm:cxn modelId="{D98D6FB7-8EBE-41F0-8403-FE90A3378915}" type="presParOf" srcId="{BD5F221C-9FA1-4CA1-A5A1-AA3E4FFB51EF}" destId="{E524B26E-CBEE-4DA1-AAE5-A166CCA2C75F}" srcOrd="3" destOrd="0" presId="urn:microsoft.com/office/officeart/2005/8/layout/hProcess9"/>
    <dgm:cxn modelId="{E452B483-2E35-446D-94D2-BC937AB6A41C}" type="presParOf" srcId="{BD5F221C-9FA1-4CA1-A5A1-AA3E4FFB51EF}" destId="{92C3F0D6-B9A7-41A4-BB01-EA32803C3339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0BDBB1C-5AEA-4966-A598-A31D8F124DC0}">
      <dsp:nvSpPr>
        <dsp:cNvPr id="0" name=""/>
        <dsp:cNvSpPr/>
      </dsp:nvSpPr>
      <dsp:spPr>
        <a:xfrm>
          <a:off x="382904" y="0"/>
          <a:ext cx="4339590" cy="1171575"/>
        </a:xfrm>
        <a:prstGeom prst="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327963F-37ED-4C6E-B117-D66200934D76}">
      <dsp:nvSpPr>
        <dsp:cNvPr id="0" name=""/>
        <dsp:cNvSpPr/>
      </dsp:nvSpPr>
      <dsp:spPr>
        <a:xfrm>
          <a:off x="147951" y="351472"/>
          <a:ext cx="1531620" cy="46863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 latinLnBrk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o-KR" altLang="en-US" sz="1500" kern="1200"/>
            <a:t>서류심사</a:t>
          </a:r>
        </a:p>
      </dsp:txBody>
      <dsp:txXfrm>
        <a:off x="170828" y="374349"/>
        <a:ext cx="1485866" cy="422876"/>
      </dsp:txXfrm>
    </dsp:sp>
    <dsp:sp modelId="{CC3970B4-D182-43D7-BE90-41D476B45604}">
      <dsp:nvSpPr>
        <dsp:cNvPr id="0" name=""/>
        <dsp:cNvSpPr/>
      </dsp:nvSpPr>
      <dsp:spPr>
        <a:xfrm>
          <a:off x="1786890" y="351472"/>
          <a:ext cx="1531620" cy="46863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 latinLnBrk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o-KR" altLang="en-US" sz="1500" kern="1200"/>
            <a:t>면접</a:t>
          </a:r>
        </a:p>
      </dsp:txBody>
      <dsp:txXfrm>
        <a:off x="1809767" y="374349"/>
        <a:ext cx="1485866" cy="422876"/>
      </dsp:txXfrm>
    </dsp:sp>
    <dsp:sp modelId="{92C3F0D6-B9A7-41A4-BB01-EA32803C3339}">
      <dsp:nvSpPr>
        <dsp:cNvPr id="0" name=""/>
        <dsp:cNvSpPr/>
      </dsp:nvSpPr>
      <dsp:spPr>
        <a:xfrm>
          <a:off x="3425828" y="351472"/>
          <a:ext cx="1531620" cy="46863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 latinLnBrk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o-KR" altLang="en-US" sz="1500" kern="1200"/>
            <a:t>연봉협의</a:t>
          </a:r>
        </a:p>
      </dsp:txBody>
      <dsp:txXfrm>
        <a:off x="3448705" y="374349"/>
        <a:ext cx="1485866" cy="42287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오종순 </dc:creator>
  <cp:lastModifiedBy>오종순 </cp:lastModifiedBy>
  <cp:revision>2</cp:revision>
  <cp:lastPrinted>2013-02-05T03:13:00Z</cp:lastPrinted>
  <dcterms:created xsi:type="dcterms:W3CDTF">2013-02-05T03:36:00Z</dcterms:created>
  <dcterms:modified xsi:type="dcterms:W3CDTF">2013-02-05T03:36:00Z</dcterms:modified>
</cp:coreProperties>
</file>